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783EBA">
        <w:rPr>
          <w:b w:val="0"/>
          <w:iCs/>
          <w:sz w:val="20"/>
          <w:szCs w:val="20"/>
        </w:rPr>
        <w:t>38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783EBA" w:rsidR="00783EBA">
        <w:t>86MS0069-01-2023-010886-38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="00795B3F">
        <w:rPr>
          <w:sz w:val="28"/>
          <w:szCs w:val="28"/>
        </w:rPr>
        <w:t>1</w:t>
      </w:r>
      <w:r w:rsidR="00EF659A">
        <w:rPr>
          <w:sz w:val="28"/>
          <w:szCs w:val="28"/>
        </w:rPr>
        <w:t>8</w:t>
      </w:r>
      <w:r w:rsidR="00795B3F">
        <w:rPr>
          <w:sz w:val="28"/>
          <w:szCs w:val="28"/>
        </w:rPr>
        <w:t xml:space="preserve"> января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783EBA">
        <w:rPr>
          <w:sz w:val="28"/>
          <w:szCs w:val="28"/>
        </w:rPr>
        <w:t xml:space="preserve">Шакировой Лизе </w:t>
      </w:r>
      <w:r w:rsidR="00783EBA">
        <w:rPr>
          <w:sz w:val="28"/>
          <w:szCs w:val="28"/>
        </w:rPr>
        <w:t>Фидаиловне</w:t>
      </w:r>
      <w:r w:rsidR="0027592A">
        <w:rPr>
          <w:sz w:val="28"/>
          <w:szCs w:val="28"/>
        </w:rPr>
        <w:t xml:space="preserve"> </w:t>
      </w:r>
      <w:r w:rsidR="007D3522">
        <w:rPr>
          <w:sz w:val="28"/>
          <w:szCs w:val="28"/>
        </w:rPr>
        <w:t>о</w:t>
      </w:r>
      <w:r w:rsidR="00EF659A">
        <w:rPr>
          <w:sz w:val="28"/>
          <w:szCs w:val="28"/>
        </w:rPr>
        <w:t xml:space="preserve"> взыскании </w:t>
      </w:r>
      <w:r w:rsidRPr="00EF659A" w:rsidR="00EF659A">
        <w:rPr>
          <w:sz w:val="28"/>
          <w:szCs w:val="28"/>
        </w:rPr>
        <w:t>неосновательного обогащения в виде излишне выплаченных сумм пособий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783EBA">
        <w:rPr>
          <w:sz w:val="28"/>
          <w:szCs w:val="28"/>
        </w:rPr>
        <w:t>Шакировой Л.Ф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о </w:t>
      </w:r>
      <w:r w:rsidRPr="00EF659A" w:rsidR="00EF659A">
        <w:rPr>
          <w:sz w:val="28"/>
          <w:szCs w:val="28"/>
        </w:rPr>
        <w:t>взыскании неосновательного обогащения в виде излишне выплаченных сумм пособий по безработице</w:t>
      </w:r>
      <w:r w:rsidRPr="003C30F5" w:rsidR="003C30F5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="00783EBA">
        <w:rPr>
          <w:sz w:val="28"/>
          <w:szCs w:val="28"/>
        </w:rPr>
        <w:t xml:space="preserve">Шакировой Лизы </w:t>
      </w:r>
      <w:r w:rsidR="00783EBA">
        <w:rPr>
          <w:sz w:val="28"/>
          <w:szCs w:val="28"/>
        </w:rPr>
        <w:t>Фидаиловны</w:t>
      </w:r>
      <w:r w:rsidRPr="00783EBA" w:rsidR="00783EBA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714A4F" w:rsidR="00714A4F">
        <w:rPr>
          <w:sz w:val="27"/>
          <w:szCs w:val="27"/>
        </w:rPr>
        <w:t>&lt;&lt;</w:t>
      </w:r>
      <w:r w:rsidR="00714A4F">
        <w:rPr>
          <w:sz w:val="27"/>
          <w:szCs w:val="27"/>
        </w:rPr>
        <w:t>***</w:t>
      </w:r>
      <w:r w:rsidRPr="00714A4F" w:rsidR="00714A4F">
        <w:rPr>
          <w:sz w:val="27"/>
          <w:szCs w:val="27"/>
        </w:rPr>
        <w:t>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</w:t>
      </w:r>
      <w:r w:rsidR="00783EBA">
        <w:rPr>
          <w:sz w:val="28"/>
          <w:szCs w:val="28"/>
        </w:rPr>
        <w:t xml:space="preserve"> 6 912 </w:t>
      </w:r>
      <w:r w:rsidRPr="00C631F4">
        <w:rPr>
          <w:sz w:val="28"/>
          <w:szCs w:val="28"/>
        </w:rPr>
        <w:t>(</w:t>
      </w:r>
      <w:r w:rsidR="00783EBA">
        <w:rPr>
          <w:sz w:val="28"/>
          <w:szCs w:val="28"/>
        </w:rPr>
        <w:t xml:space="preserve">шести </w:t>
      </w:r>
      <w:r w:rsidR="003329CB">
        <w:rPr>
          <w:sz w:val="28"/>
          <w:szCs w:val="28"/>
        </w:rPr>
        <w:t>т</w:t>
      </w:r>
      <w:r>
        <w:rPr>
          <w:sz w:val="28"/>
          <w:szCs w:val="28"/>
        </w:rPr>
        <w:t>ысяч</w:t>
      </w:r>
      <w:r w:rsidR="00795B3F">
        <w:rPr>
          <w:sz w:val="28"/>
          <w:szCs w:val="28"/>
        </w:rPr>
        <w:t xml:space="preserve"> </w:t>
      </w:r>
      <w:r w:rsidR="00783EBA">
        <w:rPr>
          <w:sz w:val="28"/>
          <w:szCs w:val="28"/>
        </w:rPr>
        <w:t>девятисот двенадцати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235D3D">
        <w:rPr>
          <w:sz w:val="28"/>
          <w:szCs w:val="28"/>
        </w:rPr>
        <w:t xml:space="preserve"> </w:t>
      </w:r>
      <w:r w:rsidR="00783EBA">
        <w:rPr>
          <w:sz w:val="28"/>
          <w:szCs w:val="28"/>
        </w:rPr>
        <w:t>50</w:t>
      </w:r>
      <w:r w:rsidR="00235D3D">
        <w:rPr>
          <w:sz w:val="28"/>
          <w:szCs w:val="28"/>
        </w:rPr>
        <w:t xml:space="preserve"> копе</w:t>
      </w:r>
      <w:r w:rsidR="00783EBA">
        <w:rPr>
          <w:sz w:val="28"/>
          <w:szCs w:val="28"/>
        </w:rPr>
        <w:t>ек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783EBA" w:rsidR="00783EBA">
        <w:rPr>
          <w:sz w:val="28"/>
          <w:szCs w:val="28"/>
        </w:rPr>
        <w:t xml:space="preserve">Шакировой Лизы </w:t>
      </w:r>
      <w:r w:rsidRPr="00783EBA" w:rsidR="00783EBA">
        <w:rPr>
          <w:sz w:val="28"/>
          <w:szCs w:val="28"/>
        </w:rPr>
        <w:t>Фидаиловны</w:t>
      </w:r>
      <w:r w:rsidRPr="00783EBA" w:rsidR="00783EBA">
        <w:rPr>
          <w:sz w:val="28"/>
          <w:szCs w:val="28"/>
        </w:rPr>
        <w:t xml:space="preserve"> (паспорт </w:t>
      </w:r>
      <w:r w:rsidRPr="00714A4F" w:rsidR="00714A4F">
        <w:rPr>
          <w:sz w:val="27"/>
          <w:szCs w:val="27"/>
        </w:rPr>
        <w:t>&lt;&lt;</w:t>
      </w:r>
      <w:r w:rsidR="00714A4F">
        <w:rPr>
          <w:sz w:val="27"/>
          <w:szCs w:val="27"/>
        </w:rPr>
        <w:t>***</w:t>
      </w:r>
      <w:r w:rsidRPr="00714A4F" w:rsidR="00714A4F">
        <w:rPr>
          <w:sz w:val="27"/>
          <w:szCs w:val="27"/>
        </w:rPr>
        <w:t>&gt;&gt;</w:t>
      </w:r>
      <w:r w:rsidRPr="00783EBA" w:rsidR="00783EBA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795B3F">
        <w:rPr>
          <w:sz w:val="28"/>
          <w:szCs w:val="28"/>
        </w:rPr>
        <w:t>4</w:t>
      </w:r>
      <w:r w:rsidR="00EF659A">
        <w:rPr>
          <w:sz w:val="28"/>
          <w:szCs w:val="28"/>
        </w:rPr>
        <w:t>00</w:t>
      </w:r>
      <w:r w:rsidR="00795B3F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625484" w:rsidP="00625484">
      <w:pPr>
        <w:pStyle w:val="NormalWeb"/>
        <w:spacing w:before="0" w:beforeAutospacing="0" w:after="0" w:afterAutospacing="0" w:line="216" w:lineRule="auto"/>
        <w:jc w:val="both"/>
      </w:pP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714A4F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4A4F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3EBA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59A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